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6E" w:rsidRDefault="00A43B6E" w:rsidP="00A43B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общеобразовательное учреждение Центр образования «Наследие»</w:t>
      </w:r>
    </w:p>
    <w:p w:rsidR="00AF74DA" w:rsidRDefault="00AF74DA">
      <w:pPr>
        <w:rPr>
          <w:rFonts w:ascii="Times New Roman" w:hAnsi="Times New Roman" w:cs="Times New Roman"/>
          <w:sz w:val="24"/>
          <w:szCs w:val="24"/>
        </w:rPr>
      </w:pPr>
    </w:p>
    <w:p w:rsidR="00A43B6E" w:rsidRDefault="00A43B6E">
      <w:pPr>
        <w:rPr>
          <w:rFonts w:ascii="Times New Roman" w:hAnsi="Times New Roman" w:cs="Times New Roman"/>
          <w:sz w:val="24"/>
          <w:szCs w:val="24"/>
        </w:rPr>
      </w:pPr>
    </w:p>
    <w:p w:rsidR="00A43B6E" w:rsidRPr="0038613B" w:rsidRDefault="00A43B6E">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pPr>
        <w:rPr>
          <w:rFonts w:ascii="Times New Roman" w:hAnsi="Times New Roman" w:cs="Times New Roman"/>
          <w:sz w:val="24"/>
          <w:szCs w:val="24"/>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План работы</w:t>
      </w:r>
    </w:p>
    <w:p w:rsidR="00AF74DA" w:rsidRPr="0038613B" w:rsidRDefault="00310B5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 английскому с </w:t>
      </w:r>
      <w:proofErr w:type="gramStart"/>
      <w:r>
        <w:rPr>
          <w:rFonts w:ascii="Times New Roman" w:eastAsia="Times New Roman" w:hAnsi="Times New Roman" w:cs="Times New Roman"/>
          <w:b/>
          <w:bCs/>
          <w:color w:val="000000"/>
          <w:sz w:val="24"/>
          <w:szCs w:val="24"/>
          <w:lang w:eastAsia="ru-RU"/>
        </w:rPr>
        <w:t>обучающимися</w:t>
      </w:r>
      <w:proofErr w:type="gramEnd"/>
      <w:r>
        <w:rPr>
          <w:rFonts w:ascii="Times New Roman" w:eastAsia="Times New Roman" w:hAnsi="Times New Roman" w:cs="Times New Roman"/>
          <w:b/>
          <w:bCs/>
          <w:color w:val="000000"/>
          <w:sz w:val="24"/>
          <w:szCs w:val="24"/>
          <w:lang w:eastAsia="ru-RU"/>
        </w:rPr>
        <w:t xml:space="preserve"> с низкой учебной мотивацией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310B5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английского языка: Аптулхаев Р.З.</w:t>
      </w:r>
    </w:p>
    <w:p w:rsidR="00AF74DA" w:rsidRPr="0038613B" w:rsidRDefault="00AF74DA" w:rsidP="00AF74D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310B5A" w:rsidRPr="0038613B" w:rsidRDefault="00310B5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Ученик может отставать в обучении по разным зависящим и независящим от него причинам:</w:t>
      </w:r>
    </w:p>
    <w:p w:rsidR="00AF74DA" w:rsidRPr="0038613B" w:rsidRDefault="00AF74DA" w:rsidP="00AF74DA">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пропуски занятий по болезни;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слабое общее физическое развитие, наличие хронических заболеваний;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педагогическая запущенность: отсутствие у ребенка наработанных общеучебных умений и навыков за предыдущие годы обучения: низкая техника чтения, техника письма, счета, отсутствие навыков самостоятельности в работе и др.;</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неблагополучная семья;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проблема «улицы»;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прогулы;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Цели: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-ликвидация пробелов у учащихся</w:t>
      </w:r>
      <w:proofErr w:type="gramStart"/>
      <w:r w:rsidRPr="0038613B">
        <w:rPr>
          <w:rFonts w:ascii="Times New Roman" w:eastAsia="Times New Roman" w:hAnsi="Times New Roman" w:cs="Times New Roman"/>
          <w:color w:val="000000"/>
          <w:sz w:val="24"/>
          <w:szCs w:val="24"/>
          <w:lang w:eastAsia="ru-RU"/>
        </w:rPr>
        <w:t xml:space="preserve"> ;</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-создание условий для успешного индивидуального развития ученика.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Задачи: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создать благоприятную атмосферу на уроке;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своевременно оказывать помощь на дополнительных занятиях и организовать работу консультантов;</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изменить формы и методы учебной работы на уроках иностранного языка, чтобы преодолеть пассивность обучающихся и превратить их в активный субъект деятельности. Использовать для этого обучающие игры;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 освободить школьников от страха перед ошибками, создавая ситуацию свободного выбора и успеха;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8613B">
        <w:rPr>
          <w:rFonts w:ascii="Times New Roman" w:eastAsia="Times New Roman" w:hAnsi="Times New Roman" w:cs="Times New Roman"/>
          <w:color w:val="000000"/>
          <w:sz w:val="24"/>
          <w:szCs w:val="24"/>
          <w:lang w:eastAsia="ru-RU"/>
        </w:rPr>
        <w:t>- ориентировать детей на ценности: человек, семья, отечество, труд, знания, культура, мир, которые охватывают важнейшие стороны деятельности;</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культивировать физическое развитие и здоровый образ жизни.</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Программа деятельности учителя-предметника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со слабоуспевающими учащимися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Провести диагностику в начале года с целью выявления уровня обученности учащегося.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Использовать на уроках различные виды опроса (устный, письменный, индивидуальный и др.) для объективности результата.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Готовить и использовать на уроках опорные схемы, наглядные пособия, технические средства, дидактический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Комментировать оценку ученика, отмечая недостатки, чтобы ученик мог их устранять в дальнейшем.</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Ликвидировать пробелы в знаниях, выявленные в ходе контрольных работ, после чего провести повторный контроль знаний.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(более 2)</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7. Проводить индивидуально-групповые консультации и занятия с учащимися, нуждающимися в помощи, для отработки базовых знаний и умений.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Как учителю-предметнику оформить следующую документацию:</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 График индивидуальной работы со </w:t>
      </w:r>
      <w:proofErr w:type="gramStart"/>
      <w:r w:rsidRPr="0038613B">
        <w:rPr>
          <w:rFonts w:ascii="Times New Roman" w:eastAsia="Times New Roman" w:hAnsi="Times New Roman" w:cs="Times New Roman"/>
          <w:color w:val="000000"/>
          <w:sz w:val="24"/>
          <w:szCs w:val="24"/>
          <w:lang w:eastAsia="ru-RU"/>
        </w:rPr>
        <w:t>слабоуспевающими</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Задания по ликвидации пробелов в знаниях;</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Результаты тематического контроля знаний учащихся;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Отчет учителя-предметника по работе со слабоуспевающими учащимися.</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Ключевые моменты в организации учебного процесса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со слабоуспевающими детьми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w:t>
      </w:r>
      <w:proofErr w:type="spellStart"/>
      <w:r w:rsidRPr="0038613B">
        <w:rPr>
          <w:rFonts w:ascii="Times New Roman" w:eastAsia="Times New Roman" w:hAnsi="Times New Roman" w:cs="Times New Roman"/>
          <w:color w:val="000000"/>
          <w:sz w:val="24"/>
          <w:szCs w:val="24"/>
          <w:lang w:eastAsia="ru-RU"/>
        </w:rPr>
        <w:t>сформированности</w:t>
      </w:r>
      <w:proofErr w:type="spellEnd"/>
      <w:r w:rsidRPr="0038613B">
        <w:rPr>
          <w:rFonts w:ascii="Times New Roman" w:eastAsia="Times New Roman" w:hAnsi="Times New Roman" w:cs="Times New Roman"/>
          <w:color w:val="000000"/>
          <w:sz w:val="24"/>
          <w:szCs w:val="24"/>
          <w:lang w:eastAsia="ru-RU"/>
        </w:rPr>
        <w:t xml:space="preserve"> умений учебного труда) и </w:t>
      </w:r>
      <w:proofErr w:type="spellStart"/>
      <w:r w:rsidRPr="0038613B">
        <w:rPr>
          <w:rFonts w:ascii="Times New Roman" w:eastAsia="Times New Roman" w:hAnsi="Times New Roman" w:cs="Times New Roman"/>
          <w:color w:val="000000"/>
          <w:sz w:val="24"/>
          <w:szCs w:val="24"/>
          <w:lang w:eastAsia="ru-RU"/>
        </w:rPr>
        <w:t>разноуровневую</w:t>
      </w:r>
      <w:proofErr w:type="spellEnd"/>
      <w:r w:rsidRPr="0038613B">
        <w:rPr>
          <w:rFonts w:ascii="Times New Roman" w:eastAsia="Times New Roman" w:hAnsi="Times New Roman" w:cs="Times New Roman"/>
          <w:color w:val="000000"/>
          <w:sz w:val="24"/>
          <w:szCs w:val="24"/>
          <w:lang w:eastAsia="ru-RU"/>
        </w:rPr>
        <w:t xml:space="preserve"> дифференциацию на всех этапах урока.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Ученикам задаются наводящие вопросы, помогающие последовательно излагать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Периодически проверяется усвоение материала по темам уроков, на которых ученик отсутствовал по той или иной причине.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опроса и при анализе его результатов обеспечивается атмосфера доброжелательности.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proofErr w:type="gramStart"/>
      <w:r w:rsidRPr="0038613B">
        <w:rPr>
          <w:rFonts w:ascii="Times New Roman" w:eastAsia="Times New Roman" w:hAnsi="Times New Roman" w:cs="Times New Roman"/>
          <w:color w:val="000000"/>
          <w:sz w:val="24"/>
          <w:szCs w:val="24"/>
          <w:lang w:eastAsia="ru-RU"/>
        </w:rPr>
        <w:t xml:space="preserve">необходимости) </w:t>
      </w:r>
      <w:proofErr w:type="gramEnd"/>
      <w:r w:rsidRPr="0038613B">
        <w:rPr>
          <w:rFonts w:ascii="Times New Roman" w:eastAsia="Times New Roman" w:hAnsi="Times New Roman" w:cs="Times New Roman"/>
          <w:color w:val="000000"/>
          <w:sz w:val="24"/>
          <w:szCs w:val="24"/>
          <w:lang w:eastAsia="ru-RU"/>
        </w:rPr>
        <w:t>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7C0779" w:rsidRPr="0038613B" w:rsidRDefault="00AF74DA" w:rsidP="007C0779">
      <w:pPr>
        <w:shd w:val="clear" w:color="auto" w:fill="FFFFFF"/>
        <w:spacing w:after="150" w:line="240" w:lineRule="auto"/>
        <w:rPr>
          <w:rFonts w:ascii="Times New Roman" w:hAnsi="Times New Roman" w:cs="Times New Roman"/>
          <w:sz w:val="24"/>
          <w:szCs w:val="24"/>
        </w:rPr>
      </w:pPr>
      <w:r w:rsidRPr="0038613B">
        <w:rPr>
          <w:rFonts w:ascii="Times New Roman" w:eastAsia="Times New Roman" w:hAnsi="Times New Roman" w:cs="Times New Roman"/>
          <w:color w:val="000000"/>
          <w:sz w:val="24"/>
          <w:szCs w:val="24"/>
          <w:lang w:eastAsia="ru-RU"/>
        </w:rPr>
        <w:br/>
      </w: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C0779" w:rsidRDefault="007C0779"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AF74DA" w:rsidRPr="0038613B" w:rsidRDefault="00AF74DA" w:rsidP="0038613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bookmarkStart w:id="0" w:name="_GoBack"/>
      <w:bookmarkEnd w:id="0"/>
      <w:r w:rsidRPr="0038613B">
        <w:rPr>
          <w:rFonts w:ascii="Times New Roman" w:eastAsia="Times New Roman" w:hAnsi="Times New Roman" w:cs="Times New Roman"/>
          <w:b/>
          <w:bCs/>
          <w:color w:val="000000"/>
          <w:sz w:val="24"/>
          <w:szCs w:val="24"/>
          <w:lang w:eastAsia="ru-RU"/>
        </w:rPr>
        <w:lastRenderedPageBreak/>
        <w:t>План работы со слабоуспевающими учащимися</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на 20</w:t>
      </w:r>
      <w:r w:rsidR="00B340F1">
        <w:rPr>
          <w:rFonts w:ascii="Times New Roman" w:eastAsia="Times New Roman" w:hAnsi="Times New Roman" w:cs="Times New Roman"/>
          <w:b/>
          <w:bCs/>
          <w:color w:val="000000"/>
          <w:sz w:val="24"/>
          <w:szCs w:val="24"/>
          <w:lang w:eastAsia="ru-RU"/>
        </w:rPr>
        <w:t>21</w:t>
      </w:r>
      <w:r w:rsidRPr="0038613B">
        <w:rPr>
          <w:rFonts w:ascii="Times New Roman" w:eastAsia="Times New Roman" w:hAnsi="Times New Roman" w:cs="Times New Roman"/>
          <w:b/>
          <w:bCs/>
          <w:color w:val="000000"/>
          <w:sz w:val="24"/>
          <w:szCs w:val="24"/>
          <w:lang w:eastAsia="ru-RU"/>
        </w:rPr>
        <w:t xml:space="preserve"> – 20</w:t>
      </w:r>
      <w:r w:rsidR="00B340F1">
        <w:rPr>
          <w:rFonts w:ascii="Times New Roman" w:eastAsia="Times New Roman" w:hAnsi="Times New Roman" w:cs="Times New Roman"/>
          <w:b/>
          <w:bCs/>
          <w:color w:val="000000"/>
          <w:sz w:val="24"/>
          <w:szCs w:val="24"/>
          <w:lang w:eastAsia="ru-RU"/>
        </w:rPr>
        <w:t>22</w:t>
      </w:r>
      <w:r w:rsidRPr="0038613B">
        <w:rPr>
          <w:rFonts w:ascii="Times New Roman" w:eastAsia="Times New Roman" w:hAnsi="Times New Roman" w:cs="Times New Roman"/>
          <w:b/>
          <w:bCs/>
          <w:color w:val="000000"/>
          <w:sz w:val="24"/>
          <w:szCs w:val="24"/>
          <w:lang w:eastAsia="ru-RU"/>
        </w:rPr>
        <w:t xml:space="preserve"> учебный год</w:t>
      </w:r>
      <w:r w:rsidRPr="0038613B">
        <w:rPr>
          <w:rFonts w:ascii="Times New Roman" w:eastAsia="Times New Roman" w:hAnsi="Times New Roman" w:cs="Times New Roman"/>
          <w:color w:val="000000"/>
          <w:sz w:val="24"/>
          <w:szCs w:val="24"/>
          <w:lang w:eastAsia="ru-RU"/>
        </w:rPr>
        <w:t>.</w:t>
      </w:r>
    </w:p>
    <w:tbl>
      <w:tblPr>
        <w:tblW w:w="9585" w:type="dxa"/>
        <w:shd w:val="clear" w:color="auto" w:fill="FFFFFF"/>
        <w:tblCellMar>
          <w:top w:w="105" w:type="dxa"/>
          <w:left w:w="105" w:type="dxa"/>
          <w:bottom w:w="105" w:type="dxa"/>
          <w:right w:w="105" w:type="dxa"/>
        </w:tblCellMar>
        <w:tblLook w:val="04A0"/>
      </w:tblPr>
      <w:tblGrid>
        <w:gridCol w:w="7445"/>
        <w:gridCol w:w="2140"/>
      </w:tblGrid>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Мероприятия</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Срок</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numPr>
                <w:ilvl w:val="0"/>
                <w:numId w:val="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Проведение контрольного среза знаний учащихся класса по основным разделам учебного материала предыдущих лет обучения.</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Цель:</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Определение фактического уровня знаний детей.</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Выявление в знаниях учеников пробелов, которые требуют быстрой ликвидации.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3.Ликвидировать пробелы в знаниях, выявленные в ходе контрольных работ, после чего провести повторный контроль знаний.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5.Использовать на уроках различные виды опроса (устный, письменный, индивидуальный и др.) для объективности результата.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6.Регулярно и систематически опрашивать, выставляя оценки своевременно, не допуская скопления оценок в конце четверти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r>
      <w:tr w:rsidR="00AF74DA" w:rsidRPr="0038613B" w:rsidTr="00AF74DA">
        <w:trPr>
          <w:trHeight w:val="495"/>
        </w:trPr>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r w:rsidR="00AF74DA" w:rsidRPr="0038613B" w:rsidTr="00AF74DA">
        <w:tc>
          <w:tcPr>
            <w:tcW w:w="7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9. Проводить дополнительные (индивидуальные) занятия для </w:t>
            </w:r>
            <w:proofErr w:type="gramStart"/>
            <w:r w:rsidRPr="0038613B">
              <w:rPr>
                <w:rFonts w:ascii="Times New Roman" w:eastAsia="Times New Roman" w:hAnsi="Times New Roman" w:cs="Times New Roman"/>
                <w:color w:val="000000"/>
                <w:sz w:val="24"/>
                <w:szCs w:val="24"/>
                <w:lang w:eastAsia="ru-RU"/>
              </w:rPr>
              <w:t>слабоуспевающих</w:t>
            </w:r>
            <w:proofErr w:type="gramEnd"/>
            <w:r w:rsidRPr="0038613B">
              <w:rPr>
                <w:rFonts w:ascii="Times New Roman" w:eastAsia="Times New Roman" w:hAnsi="Times New Roman" w:cs="Times New Roman"/>
                <w:color w:val="000000"/>
                <w:sz w:val="24"/>
                <w:szCs w:val="24"/>
                <w:lang w:eastAsia="ru-RU"/>
              </w:rPr>
              <w:t>. Учить детей навыкам самостоятельной работы.</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r>
    </w:tbl>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38613B">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645"/>
        <w:gridCol w:w="4561"/>
        <w:gridCol w:w="2297"/>
        <w:gridCol w:w="2082"/>
      </w:tblGrid>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w:t>
            </w: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Вид работы</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Срок выполнения</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Итог работы</w:t>
            </w: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r w:rsidRPr="0038613B">
              <w:rPr>
                <w:rFonts w:ascii="Times New Roman" w:eastAsia="Times New Roman" w:hAnsi="Times New Roman" w:cs="Times New Roman"/>
                <w:b/>
                <w:bCs/>
                <w:color w:val="000000"/>
                <w:sz w:val="24"/>
                <w:szCs w:val="24"/>
                <w:lang w:eastAsia="ru-RU"/>
              </w:rPr>
              <w:t>Проведение контрольного среза знаний учащихся класса по основным разделам учебного материала предыдущих лет обучения.</w:t>
            </w:r>
            <w:r w:rsidRPr="0038613B">
              <w:rPr>
                <w:rFonts w:ascii="Times New Roman" w:eastAsia="Times New Roman" w:hAnsi="Times New Roman" w:cs="Times New Roman"/>
                <w:color w:val="000000"/>
                <w:sz w:val="24"/>
                <w:szCs w:val="24"/>
                <w:lang w:eastAsia="ru-RU"/>
              </w:rPr>
              <w:t> Цель:</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Определение фактического уровня знаний детей.</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Выявление в знаниях учеников пробелов, которые требуют быстрой ликвидации.</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w:t>
            </w:r>
            <w:r w:rsidRPr="0038613B">
              <w:rPr>
                <w:rFonts w:ascii="Times New Roman" w:eastAsia="Times New Roman" w:hAnsi="Times New Roman" w:cs="Times New Roman"/>
                <w:b/>
                <w:bCs/>
                <w:color w:val="000000"/>
                <w:sz w:val="24"/>
                <w:szCs w:val="24"/>
                <w:lang w:eastAsia="ru-RU"/>
              </w:rPr>
              <w:t>Установление причин отставания</w:t>
            </w:r>
            <w:r w:rsidRPr="0038613B">
              <w:rPr>
                <w:rFonts w:ascii="Times New Roman" w:eastAsia="Times New Roman" w:hAnsi="Times New Roman" w:cs="Times New Roman"/>
                <w:color w:val="000000"/>
                <w:sz w:val="24"/>
                <w:szCs w:val="24"/>
                <w:lang w:eastAsia="ru-RU"/>
              </w:rPr>
              <w:t>  слабоуспевающих учащихся через беседы.</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w:t>
            </w:r>
            <w:r w:rsidRPr="0038613B">
              <w:rPr>
                <w:rFonts w:ascii="Times New Roman" w:eastAsia="Times New Roman" w:hAnsi="Times New Roman" w:cs="Times New Roman"/>
                <w:b/>
                <w:bCs/>
                <w:color w:val="000000"/>
                <w:sz w:val="24"/>
                <w:szCs w:val="24"/>
                <w:lang w:eastAsia="ru-RU"/>
              </w:rPr>
              <w:t>Составление индивидуального плана работы</w:t>
            </w:r>
            <w:r w:rsidRPr="0038613B">
              <w:rPr>
                <w:rFonts w:ascii="Times New Roman" w:eastAsia="Times New Roman" w:hAnsi="Times New Roman" w:cs="Times New Roman"/>
                <w:color w:val="000000"/>
                <w:sz w:val="24"/>
                <w:szCs w:val="24"/>
                <w:lang w:eastAsia="ru-RU"/>
              </w:rPr>
              <w:t> по ликвидации пробелов в знаниях отстающего ученика на текущую четверть.</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Сентябрь, обновлять по мере необходимости.</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Используя дифференцированный подход при организации самостоятельной работы на уроке, </w:t>
            </w:r>
            <w:r w:rsidRPr="0038613B">
              <w:rPr>
                <w:rFonts w:ascii="Times New Roman" w:eastAsia="Times New Roman" w:hAnsi="Times New Roman" w:cs="Times New Roman"/>
                <w:b/>
                <w:bCs/>
                <w:color w:val="000000"/>
                <w:sz w:val="24"/>
                <w:szCs w:val="24"/>
                <w:lang w:eastAsia="ru-RU"/>
              </w:rPr>
              <w:t>включать посильные индивидуальные задания слабоуспевающему ученику, фиксировать это в плане урока</w:t>
            </w:r>
            <w:r w:rsidRPr="0038613B">
              <w:rPr>
                <w:rFonts w:ascii="Times New Roman" w:eastAsia="Times New Roman" w:hAnsi="Times New Roman" w:cs="Times New Roman"/>
                <w:i/>
                <w:iCs/>
                <w:color w:val="000000"/>
                <w:sz w:val="24"/>
                <w:szCs w:val="24"/>
                <w:lang w:eastAsia="ru-RU"/>
              </w:rPr>
              <w:t>.</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w:t>
            </w:r>
            <w:r w:rsidRPr="0038613B">
              <w:rPr>
                <w:rFonts w:ascii="Times New Roman" w:eastAsia="Times New Roman" w:hAnsi="Times New Roman" w:cs="Times New Roman"/>
                <w:b/>
                <w:bCs/>
                <w:color w:val="000000"/>
                <w:sz w:val="24"/>
                <w:szCs w:val="24"/>
                <w:lang w:eastAsia="ru-RU"/>
              </w:rPr>
              <w:t>Вести обязательный тематический учет знаний слабоуспевающих учащихся  класса</w:t>
            </w: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c>
          <w:tcPr>
            <w:tcW w:w="4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w:t>
            </w:r>
            <w:r w:rsidRPr="0038613B">
              <w:rPr>
                <w:rFonts w:ascii="Times New Roman" w:eastAsia="Times New Roman" w:hAnsi="Times New Roman" w:cs="Times New Roman"/>
                <w:b/>
                <w:bCs/>
                <w:color w:val="000000"/>
                <w:sz w:val="24"/>
                <w:szCs w:val="24"/>
                <w:lang w:eastAsia="ru-RU"/>
              </w:rPr>
              <w:t>Отражать индивидуальную работу со слабым учеником в рабочих или специальных тетрадях по предмету.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течение учебного года.</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52FF5" w:rsidRPr="0038613B" w:rsidRDefault="00F52FF5" w:rsidP="0038613B">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2864"/>
        <w:gridCol w:w="6721"/>
      </w:tblGrid>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lastRenderedPageBreak/>
              <w:t>Этапы урока</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Акценты в обучении с целью профилактики неуспеваемости</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процессе </w:t>
            </w:r>
            <w:proofErr w:type="gramStart"/>
            <w:r w:rsidRPr="0038613B">
              <w:rPr>
                <w:rFonts w:ascii="Times New Roman" w:eastAsia="Times New Roman" w:hAnsi="Times New Roman" w:cs="Times New Roman"/>
                <w:color w:val="000000"/>
                <w:sz w:val="24"/>
                <w:szCs w:val="24"/>
                <w:lang w:eastAsia="ru-RU"/>
              </w:rPr>
              <w:t>контроля за</w:t>
            </w:r>
            <w:proofErr w:type="gramEnd"/>
            <w:r w:rsidRPr="0038613B">
              <w:rPr>
                <w:rFonts w:ascii="Times New Roman" w:eastAsia="Times New Roman" w:hAnsi="Times New Roman" w:cs="Times New Roman"/>
                <w:color w:val="000000"/>
                <w:sz w:val="24"/>
                <w:szCs w:val="24"/>
                <w:lang w:eastAsia="ru-RU"/>
              </w:rPr>
              <w:t xml:space="preserve"> подготовленностью учащихся.</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Специально контролировать усвоение вопросов, обычно вызывающих у учащихся наибольшие затруднения.</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Тщательно анализировать ошибки, допускаемые суворовцами в ответах и письменных работах, концентрировать внимание на устранении типичных ошибок.</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Контролировать усвоение материала учащихся</w:t>
            </w:r>
            <w:proofErr w:type="gramStart"/>
            <w:r w:rsidRPr="0038613B">
              <w:rPr>
                <w:rFonts w:ascii="Times New Roman" w:eastAsia="Times New Roman" w:hAnsi="Times New Roman" w:cs="Times New Roman"/>
                <w:color w:val="000000"/>
                <w:sz w:val="24"/>
                <w:szCs w:val="24"/>
                <w:lang w:eastAsia="ru-RU"/>
              </w:rPr>
              <w:t xml:space="preserve"> ,</w:t>
            </w:r>
            <w:proofErr w:type="gramEnd"/>
            <w:r w:rsidRPr="0038613B">
              <w:rPr>
                <w:rFonts w:ascii="Times New Roman" w:eastAsia="Times New Roman" w:hAnsi="Times New Roman" w:cs="Times New Roman"/>
                <w:color w:val="000000"/>
                <w:sz w:val="24"/>
                <w:szCs w:val="24"/>
                <w:lang w:eastAsia="ru-RU"/>
              </w:rPr>
              <w:t xml:space="preserve"> пропустившими предыдущие уроки.</w:t>
            </w:r>
          </w:p>
          <w:p w:rsidR="00AF74DA" w:rsidRPr="0038613B" w:rsidRDefault="00AF74DA" w:rsidP="00AF74DA">
            <w:pPr>
              <w:numPr>
                <w:ilvl w:val="0"/>
                <w:numId w:val="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 окончании изучения темы обобщать итоги усвоения основных понятий, правил, умений, выявлять причины обнаруживаемых пробелов и намечать меры по их устранению.</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изложении нового материала и организации учебно-познавательной деятельности учащихся.</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Делать акцент на разъяснении учащимся наиболее существенных элементов темы,</w:t>
            </w:r>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 проверять в ходе урока степень понимания слабоуспевающими учащимися основных элементов излагаемого или изучаемого материала</w:t>
            </w:r>
            <w:proofErr w:type="gramStart"/>
            <w:r w:rsidRPr="0038613B">
              <w:rPr>
                <w:rFonts w:ascii="Times New Roman" w:eastAsia="Times New Roman" w:hAnsi="Times New Roman" w:cs="Times New Roman"/>
                <w:color w:val="000000"/>
                <w:sz w:val="24"/>
                <w:szCs w:val="24"/>
                <w:lang w:eastAsia="ru-RU"/>
              </w:rPr>
              <w:t xml:space="preserve"> .</w:t>
            </w:r>
            <w:proofErr w:type="gramEnd"/>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proofErr w:type="gramStart"/>
            <w:r w:rsidRPr="0038613B">
              <w:rPr>
                <w:rFonts w:ascii="Times New Roman" w:eastAsia="Times New Roman" w:hAnsi="Times New Roman" w:cs="Times New Roman"/>
                <w:color w:val="000000"/>
                <w:sz w:val="24"/>
                <w:szCs w:val="24"/>
                <w:lang w:eastAsia="ru-RU"/>
              </w:rPr>
              <w:t>Стимулировать вопросы со стороны обучаемых, возникшие у них при затруднениях в усвоении учебного материала.</w:t>
            </w:r>
            <w:proofErr w:type="gramEnd"/>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Применять разнообразные средства поддержания интереса учащихся к усвоению знаний, умений и навыков.</w:t>
            </w:r>
          </w:p>
          <w:p w:rsidR="00AF74DA" w:rsidRPr="0038613B" w:rsidRDefault="00AF74DA" w:rsidP="00AF74DA">
            <w:pPr>
              <w:numPr>
                <w:ilvl w:val="0"/>
                <w:numId w:val="1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Давать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 xml:space="preserve"> примерный план ответа, наводящие вопросы, которые помогают последовательно излагать материал.</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учащихся на уроке</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Подбирать для самостоятельной работы задания по наиболее существенным, сложным и трудным разделам темы.</w:t>
            </w:r>
          </w:p>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Включать в содержание самостоятельной работы упражнения по устранению ошибок, допущенных при ответах и письменных работах.</w:t>
            </w:r>
          </w:p>
          <w:p w:rsidR="00AF74DA" w:rsidRPr="0038613B" w:rsidRDefault="00AF74DA" w:rsidP="00AF74DA">
            <w:pPr>
              <w:numPr>
                <w:ilvl w:val="0"/>
                <w:numId w:val="11"/>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Чаще применять проблемные задания для самостоятельной работы.</w:t>
            </w:r>
          </w:p>
        </w:tc>
      </w:tr>
      <w:tr w:rsidR="00AF74DA" w:rsidRPr="0038613B" w:rsidTr="00AF74DA">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организации самостоятельной работы учащихся в часы самоподготовки</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Обеспечить повторение </w:t>
            </w:r>
            <w:proofErr w:type="gramStart"/>
            <w:r w:rsidRPr="0038613B">
              <w:rPr>
                <w:rFonts w:ascii="Times New Roman" w:eastAsia="Times New Roman" w:hAnsi="Times New Roman" w:cs="Times New Roman"/>
                <w:color w:val="000000"/>
                <w:sz w:val="24"/>
                <w:szCs w:val="24"/>
                <w:lang w:eastAsia="ru-RU"/>
              </w:rPr>
              <w:t>пройденного</w:t>
            </w:r>
            <w:proofErr w:type="gramEnd"/>
            <w:r w:rsidRPr="0038613B">
              <w:rPr>
                <w:rFonts w:ascii="Times New Roman" w:eastAsia="Times New Roman" w:hAnsi="Times New Roman" w:cs="Times New Roman"/>
                <w:color w:val="000000"/>
                <w:sz w:val="24"/>
                <w:szCs w:val="24"/>
                <w:lang w:eastAsia="ru-RU"/>
              </w:rPr>
              <w:t>, концентрируя внимание на наиболее трудных элементах программы.</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Систематически давать задания по работе над типичными ошибками.</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Четко инструктировать учащихся (особенно слабоуспевающих) о порядке выполнения </w:t>
            </w:r>
            <w:r w:rsidRPr="0038613B">
              <w:rPr>
                <w:rFonts w:ascii="Times New Roman" w:eastAsia="Times New Roman" w:hAnsi="Times New Roman" w:cs="Times New Roman"/>
                <w:color w:val="000000"/>
                <w:sz w:val="24"/>
                <w:szCs w:val="24"/>
                <w:lang w:eastAsia="ru-RU"/>
              </w:rPr>
              <w:lastRenderedPageBreak/>
              <w:t>самостоятельных работ.</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Координировать объем заданий на самоподготовку с другими преподавателями.</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Давать карточки-консультации, направляющие работу слабоуспевающих и выполнение определенных заданий.</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Давать задания по повторению материала, который потребуется для усвоения новой темы.</w:t>
            </w:r>
          </w:p>
          <w:p w:rsidR="00AF74DA" w:rsidRPr="0038613B" w:rsidRDefault="00AF74DA" w:rsidP="00AF74DA">
            <w:pPr>
              <w:numPr>
                <w:ilvl w:val="0"/>
                <w:numId w:val="12"/>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необходимых случаях помогать составлять план ликвидации пробелов в знаниях, в </w:t>
            </w:r>
            <w:proofErr w:type="gramStart"/>
            <w:r w:rsidRPr="0038613B">
              <w:rPr>
                <w:rFonts w:ascii="Times New Roman" w:eastAsia="Times New Roman" w:hAnsi="Times New Roman" w:cs="Times New Roman"/>
                <w:color w:val="000000"/>
                <w:sz w:val="24"/>
                <w:szCs w:val="24"/>
                <w:lang w:eastAsia="ru-RU"/>
              </w:rPr>
              <w:t>котором</w:t>
            </w:r>
            <w:proofErr w:type="gramEnd"/>
            <w:r w:rsidRPr="0038613B">
              <w:rPr>
                <w:rFonts w:ascii="Times New Roman" w:eastAsia="Times New Roman" w:hAnsi="Times New Roman" w:cs="Times New Roman"/>
                <w:color w:val="000000"/>
                <w:sz w:val="24"/>
                <w:szCs w:val="24"/>
                <w:lang w:eastAsia="ru-RU"/>
              </w:rPr>
              <w:t xml:space="preserve"> указывать содержание заданий, номера и последовательность упражнений, сроки их выполнения.</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numPr>
          <w:ilvl w:val="1"/>
          <w:numId w:val="13"/>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 xml:space="preserve">Действия учителя со </w:t>
      </w:r>
      <w:proofErr w:type="gramStart"/>
      <w:r w:rsidRPr="0038613B">
        <w:rPr>
          <w:rFonts w:ascii="Times New Roman" w:eastAsia="Times New Roman" w:hAnsi="Times New Roman" w:cs="Times New Roman"/>
          <w:b/>
          <w:bCs/>
          <w:color w:val="000000"/>
          <w:sz w:val="24"/>
          <w:szCs w:val="24"/>
          <w:lang w:eastAsia="ru-RU"/>
        </w:rPr>
        <w:t>слабоуспевающими</w:t>
      </w:r>
      <w:proofErr w:type="gramEnd"/>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Учащимися на достижение успеха в учебе.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2849"/>
        <w:gridCol w:w="6736"/>
      </w:tblGrid>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Общая стратегия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Методы</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Изменить методы обучения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Использовать конкретные учебные материалы.</w:t>
            </w:r>
          </w:p>
          <w:p w:rsidR="00AF74DA" w:rsidRPr="0038613B" w:rsidRDefault="00AF74DA" w:rsidP="00AF74DA">
            <w:pPr>
              <w:numPr>
                <w:ilvl w:val="0"/>
                <w:numId w:val="1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Разнообразить методы обучения</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Обеспечить дополнительные занятия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Дополнительная помощь от учителя.</w:t>
            </w:r>
          </w:p>
          <w:p w:rsidR="00AF74DA" w:rsidRPr="0038613B" w:rsidRDefault="00AF74DA" w:rsidP="00AF74DA">
            <w:pPr>
              <w:numPr>
                <w:ilvl w:val="0"/>
                <w:numId w:val="1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Помощь одноклассников (консультантов).</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Воодушевлять и поддерживать</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Высказывать одобрения, комплименты, поддержки., </w:t>
            </w:r>
            <w:proofErr w:type="gramStart"/>
            <w:r w:rsidRPr="0038613B">
              <w:rPr>
                <w:rFonts w:ascii="Times New Roman" w:eastAsia="Times New Roman" w:hAnsi="Times New Roman" w:cs="Times New Roman"/>
                <w:color w:val="000000"/>
                <w:sz w:val="24"/>
                <w:szCs w:val="24"/>
                <w:lang w:eastAsia="ru-RU"/>
              </w:rPr>
              <w:t>стремящихся</w:t>
            </w:r>
            <w:proofErr w:type="gramEnd"/>
            <w:r w:rsidRPr="0038613B">
              <w:rPr>
                <w:rFonts w:ascii="Times New Roman" w:eastAsia="Times New Roman" w:hAnsi="Times New Roman" w:cs="Times New Roman"/>
                <w:color w:val="000000"/>
                <w:sz w:val="24"/>
                <w:szCs w:val="24"/>
                <w:lang w:eastAsia="ru-RU"/>
              </w:rPr>
              <w:t xml:space="preserve"> улучшать </w:t>
            </w:r>
            <w:proofErr w:type="spellStart"/>
            <w:r w:rsidRPr="0038613B">
              <w:rPr>
                <w:rFonts w:ascii="Times New Roman" w:eastAsia="Times New Roman" w:hAnsi="Times New Roman" w:cs="Times New Roman"/>
                <w:color w:val="000000"/>
                <w:sz w:val="24"/>
                <w:szCs w:val="24"/>
                <w:lang w:eastAsia="ru-RU"/>
              </w:rPr>
              <w:t>успеваемоемость</w:t>
            </w:r>
            <w:proofErr w:type="spellEnd"/>
            <w:r w:rsidRPr="0038613B">
              <w:rPr>
                <w:rFonts w:ascii="Times New Roman" w:eastAsia="Times New Roman" w:hAnsi="Times New Roman" w:cs="Times New Roman"/>
                <w:color w:val="000000"/>
                <w:sz w:val="24"/>
                <w:szCs w:val="24"/>
                <w:lang w:eastAsia="ru-RU"/>
              </w:rPr>
              <w:t>.</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Формировать уверенность в себе</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Акцентировать улучшения в учебе.</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Отмечать привнесенный вклад.</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Мотивировать на учебу</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Демонстрировать свою веру в успех.</w:t>
            </w:r>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Признавать трудность задач</w:t>
            </w:r>
            <w:proofErr w:type="gramStart"/>
            <w:r w:rsidRPr="0038613B">
              <w:rPr>
                <w:rFonts w:ascii="Times New Roman" w:eastAsia="Times New Roman" w:hAnsi="Times New Roman" w:cs="Times New Roman"/>
                <w:color w:val="000000"/>
                <w:sz w:val="24"/>
                <w:szCs w:val="24"/>
                <w:lang w:eastAsia="ru-RU"/>
              </w:rPr>
              <w:t>..</w:t>
            </w:r>
            <w:proofErr w:type="gramEnd"/>
          </w:p>
          <w:p w:rsidR="00AF74DA" w:rsidRPr="0038613B" w:rsidRDefault="00AF74DA" w:rsidP="00AF74DA">
            <w:pPr>
              <w:numPr>
                <w:ilvl w:val="0"/>
                <w:numId w:val="1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Ограничивать время выполнения задачи.</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Напоминать прошлые успехи</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Анализировать прошлые успехи.</w:t>
            </w:r>
          </w:p>
          <w:p w:rsidR="00AF74DA" w:rsidRPr="0038613B" w:rsidRDefault="00AF74DA" w:rsidP="00AF74DA">
            <w:pPr>
              <w:numPr>
                <w:ilvl w:val="0"/>
                <w:numId w:val="18"/>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Разрешать повторять прошлый успех.</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Признавать достижения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Одобрение </w:t>
            </w:r>
            <w:proofErr w:type="gramStart"/>
            <w:r w:rsidRPr="0038613B">
              <w:rPr>
                <w:rFonts w:ascii="Times New Roman" w:eastAsia="Times New Roman" w:hAnsi="Times New Roman" w:cs="Times New Roman"/>
                <w:color w:val="000000"/>
                <w:sz w:val="24"/>
                <w:szCs w:val="24"/>
                <w:lang w:eastAsia="ru-RU"/>
              </w:rPr>
              <w:t>в слух</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Одобрительные записи в «</w:t>
            </w:r>
            <w:proofErr w:type="gramStart"/>
            <w:r w:rsidRPr="0038613B">
              <w:rPr>
                <w:rFonts w:ascii="Times New Roman" w:eastAsia="Times New Roman" w:hAnsi="Times New Roman" w:cs="Times New Roman"/>
                <w:color w:val="000000"/>
                <w:sz w:val="24"/>
                <w:szCs w:val="24"/>
                <w:lang w:eastAsia="ru-RU"/>
              </w:rPr>
              <w:t>кляузник</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Поощрительные оценки, призы …</w:t>
            </w:r>
          </w:p>
          <w:p w:rsidR="00AF74DA" w:rsidRPr="0038613B" w:rsidRDefault="00AF74DA" w:rsidP="00AF74DA">
            <w:pPr>
              <w:numPr>
                <w:ilvl w:val="0"/>
                <w:numId w:val="19"/>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Предоставление учебных льгот.</w:t>
            </w:r>
          </w:p>
        </w:tc>
      </w:tr>
      <w:tr w:rsidR="00AF74DA" w:rsidRPr="0038613B" w:rsidTr="00AF74DA">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Поощрять учащихся.</w:t>
            </w:r>
          </w:p>
        </w:tc>
        <w:tc>
          <w:tcPr>
            <w:tcW w:w="6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numPr>
                <w:ilvl w:val="0"/>
                <w:numId w:val="2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Приглашать учащихся в качестве консультанта к </w:t>
            </w:r>
            <w:r w:rsidRPr="0038613B">
              <w:rPr>
                <w:rFonts w:ascii="Times New Roman" w:eastAsia="Times New Roman" w:hAnsi="Times New Roman" w:cs="Times New Roman"/>
                <w:color w:val="000000"/>
                <w:sz w:val="24"/>
                <w:szCs w:val="24"/>
                <w:lang w:eastAsia="ru-RU"/>
              </w:rPr>
              <w:lastRenderedPageBreak/>
              <w:t>учащимся младших классов.</w:t>
            </w:r>
          </w:p>
          <w:p w:rsidR="00AF74DA" w:rsidRPr="0038613B" w:rsidRDefault="00AF74DA" w:rsidP="00AF74DA">
            <w:pPr>
              <w:numPr>
                <w:ilvl w:val="0"/>
                <w:numId w:val="20"/>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Ставить в пример</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lastRenderedPageBreak/>
        <w:t xml:space="preserve">Некоторые рекомендации по работе со </w:t>
      </w:r>
      <w:proofErr w:type="gramStart"/>
      <w:r w:rsidRPr="0038613B">
        <w:rPr>
          <w:rFonts w:ascii="Times New Roman" w:eastAsia="Times New Roman" w:hAnsi="Times New Roman" w:cs="Times New Roman"/>
          <w:b/>
          <w:bCs/>
          <w:color w:val="000000"/>
          <w:sz w:val="24"/>
          <w:szCs w:val="24"/>
          <w:lang w:eastAsia="ru-RU"/>
        </w:rPr>
        <w:t>слабоуспевающими</w:t>
      </w:r>
      <w:proofErr w:type="gram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Контролировать:</w:t>
      </w:r>
    </w:p>
    <w:p w:rsidR="00AF74DA" w:rsidRPr="0038613B" w:rsidRDefault="00AF74DA" w:rsidP="00AF74DA">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наличие точно и полно записанного задания на самоподготовку (оно продиктовано и объяснено учителем на уроке);</w:t>
      </w:r>
    </w:p>
    <w:p w:rsidR="00AF74DA" w:rsidRPr="0038613B" w:rsidRDefault="00AF74DA" w:rsidP="00AF74DA">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наличие текста изучаемого художественного произведения, учебника, орфографического словаря, тетради.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F52FF5" w:rsidRPr="0038613B" w:rsidRDefault="00F52FF5" w:rsidP="00AF74DA">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Требовать:</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проработки теоретического материала по изучаемой (повторяемой) теме;</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обязательного выполнения письменных заданий на самоподготовку в соответствии с указаниями учителя.</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обязательного чтения изучаемого художественного произведения;</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выполнения работы над ошибками в контрольных, самостоятельных работах, в письменных работах по литературе;</w:t>
      </w:r>
    </w:p>
    <w:p w:rsidR="00AF74DA" w:rsidRPr="0038613B" w:rsidRDefault="00AF74DA" w:rsidP="00AF74DA">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посещения дополнительных занятий по русскому языку в соответствии с графиком и требованиями учителя.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Оказывать помощь:</w:t>
      </w:r>
    </w:p>
    <w:p w:rsidR="00AF74DA" w:rsidRPr="0038613B" w:rsidRDefault="00AF74DA" w:rsidP="00AF74DA">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случае затруднения при выполнении задания на самоподготовку (возможна организация помощи сильных учеников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w:t>
      </w:r>
    </w:p>
    <w:p w:rsidR="00AF74DA" w:rsidRPr="0038613B" w:rsidRDefault="00AF74DA" w:rsidP="00AF74DA">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составлении вопросов для учителя в случае недопонимания учащимися учебного материала.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tblPr>
      <w:tblGrid>
        <w:gridCol w:w="4662"/>
        <w:gridCol w:w="4923"/>
      </w:tblGrid>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Работа ученика по заданию учителя</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Английский язык</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Выполнение заданий на самоподготовке</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Выучить теоретический материал заданного параграфа, конспекта.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Выполнить упражнение в соответствии с заданием.</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упражнения в тетради.</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2.Пятиминутки английского языка </w:t>
            </w:r>
            <w:proofErr w:type="spellStart"/>
            <w:proofErr w:type="gramStart"/>
            <w:r w:rsidRPr="0038613B">
              <w:rPr>
                <w:rFonts w:ascii="Times New Roman" w:eastAsia="Times New Roman" w:hAnsi="Times New Roman" w:cs="Times New Roman"/>
                <w:color w:val="000000"/>
                <w:sz w:val="24"/>
                <w:szCs w:val="24"/>
                <w:lang w:eastAsia="ru-RU"/>
              </w:rPr>
              <w:t>языка</w:t>
            </w:r>
            <w:proofErr w:type="spellEnd"/>
            <w:proofErr w:type="gramEnd"/>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Записать и выучить слова.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Провести пятиминутку или проконтролировать работу ассистентов</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Выборочный опрос.</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Проверка наличия записанных слов.</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Работа над ошибками</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Выполнить работу над ошибками в соответствии с требованиями учителя.</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Проверить наличие работы над ошибками.</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Индивидуальные задания</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После проверки учителем тетради выполнить указанное задание (повторить…, выучить…, переделать …).</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по указанному материалу.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задания.</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Каникулярные задания</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Выучить указанный учителем теоретический материал.</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Выполнить указанные упражнения.</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по теории.</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Проверить наличие выполненного задания.</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Дополнительные занятия</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Задать вопросы по непонятному материалу.</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После объяснения учителя выполнить указанное задание.</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Контролировать посещение занятий слабоуспевающими учащимися</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Английский язык</w:t>
            </w:r>
          </w:p>
        </w:tc>
      </w:tr>
      <w:tr w:rsidR="00AF74DA" w:rsidRPr="0038613B" w:rsidTr="00AF74D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Выполнение занятий на самоподготовке</w:t>
            </w:r>
          </w:p>
        </w:tc>
      </w:tr>
      <w:tr w:rsidR="00AF74DA" w:rsidRPr="0038613B" w:rsidTr="00AF74DA">
        <w:tc>
          <w:tcPr>
            <w:tcW w:w="4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Прочитать указанные произведения или эпизоды.</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а) Выборочный опрос на знание текста произведения.</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 Проверка наличия выполненного задания.</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Выводы: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 Необходимо варьировать методы обучения, позволяющие слабоуспевающим учащимся активно усваивать учебный материал;</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2. Необходим подбор </w:t>
      </w:r>
      <w:proofErr w:type="spellStart"/>
      <w:r w:rsidRPr="0038613B">
        <w:rPr>
          <w:rFonts w:ascii="Times New Roman" w:eastAsia="Times New Roman" w:hAnsi="Times New Roman" w:cs="Times New Roman"/>
          <w:color w:val="000000"/>
          <w:sz w:val="24"/>
          <w:szCs w:val="24"/>
          <w:lang w:eastAsia="ru-RU"/>
        </w:rPr>
        <w:t>разноуровневых</w:t>
      </w:r>
      <w:proofErr w:type="spellEnd"/>
      <w:r w:rsidRPr="0038613B">
        <w:rPr>
          <w:rFonts w:ascii="Times New Roman" w:eastAsia="Times New Roman" w:hAnsi="Times New Roman" w:cs="Times New Roman"/>
          <w:color w:val="000000"/>
          <w:sz w:val="24"/>
          <w:szCs w:val="24"/>
          <w:lang w:eastAsia="ru-RU"/>
        </w:rPr>
        <w:t xml:space="preserve"> учебных заданий для самостоятельной работы слабоуспевающих учащихся по наиболее существенным разделам учебного материала.</w:t>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p>
    <w:p w:rsidR="00AF74DA" w:rsidRPr="0038613B" w:rsidRDefault="00AF74DA" w:rsidP="00AF74D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b/>
          <w:bCs/>
          <w:color w:val="000000"/>
          <w:sz w:val="24"/>
          <w:szCs w:val="24"/>
          <w:lang w:eastAsia="ru-RU"/>
        </w:rPr>
        <w:t>Оказание помощи неуспевающему ученику на уроке</w:t>
      </w:r>
    </w:p>
    <w:tbl>
      <w:tblPr>
        <w:tblW w:w="9405" w:type="dxa"/>
        <w:shd w:val="clear" w:color="auto" w:fill="FFFFFF"/>
        <w:tblCellMar>
          <w:left w:w="0" w:type="dxa"/>
          <w:right w:w="0" w:type="dxa"/>
        </w:tblCellMar>
        <w:tblLook w:val="04A0"/>
      </w:tblPr>
      <w:tblGrid>
        <w:gridCol w:w="2590"/>
        <w:gridCol w:w="6815"/>
      </w:tblGrid>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Этапы урока</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Виды помощи в учении</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В процессе </w:t>
            </w:r>
            <w:proofErr w:type="gramStart"/>
            <w:r w:rsidRPr="0038613B">
              <w:rPr>
                <w:rFonts w:ascii="Times New Roman" w:eastAsia="Times New Roman" w:hAnsi="Times New Roman" w:cs="Times New Roman"/>
                <w:color w:val="000000"/>
                <w:sz w:val="24"/>
                <w:szCs w:val="24"/>
                <w:lang w:eastAsia="ru-RU"/>
              </w:rPr>
              <w:t>контроля за</w:t>
            </w:r>
            <w:proofErr w:type="gramEnd"/>
            <w:r w:rsidRPr="0038613B">
              <w:rPr>
                <w:rFonts w:ascii="Times New Roman" w:eastAsia="Times New Roman" w:hAnsi="Times New Roman" w:cs="Times New Roman"/>
                <w:color w:val="000000"/>
                <w:sz w:val="24"/>
                <w:szCs w:val="24"/>
                <w:lang w:eastAsia="ru-RU"/>
              </w:rPr>
              <w:t xml:space="preserve"> подготовленностью учащихся</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Создание атмосферы особой доброжелательности при опросе.</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Снижение темпа опроса, разрешение дольше готовиться у </w:t>
            </w:r>
            <w:r w:rsidRPr="0038613B">
              <w:rPr>
                <w:rFonts w:ascii="Times New Roman" w:eastAsia="Times New Roman" w:hAnsi="Times New Roman" w:cs="Times New Roman"/>
                <w:color w:val="000000"/>
                <w:sz w:val="24"/>
                <w:szCs w:val="24"/>
                <w:lang w:eastAsia="ru-RU"/>
              </w:rPr>
              <w:lastRenderedPageBreak/>
              <w:t>доски.</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Предложение учащимся примерного плана ответа.</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Разрешение пользоваться наглядными пособиями, помогающими излагать суть явления.</w:t>
            </w:r>
          </w:p>
          <w:p w:rsidR="00AF74DA" w:rsidRPr="0038613B" w:rsidRDefault="00AF74DA" w:rsidP="00AF74DA">
            <w:pPr>
              <w:numPr>
                <w:ilvl w:val="0"/>
                <w:numId w:val="24"/>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Стимулирование оценкой, подбадриванием, похвалой.</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При изложении нового материала</w:t>
            </w:r>
          </w:p>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Применение мер поддержания интереса к усвоению темы</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Более частое обращение к </w:t>
            </w:r>
            <w:proofErr w:type="gramStart"/>
            <w:r w:rsidRPr="0038613B">
              <w:rPr>
                <w:rFonts w:ascii="Times New Roman" w:eastAsia="Times New Roman" w:hAnsi="Times New Roman" w:cs="Times New Roman"/>
                <w:color w:val="000000"/>
                <w:sz w:val="24"/>
                <w:szCs w:val="24"/>
                <w:lang w:eastAsia="ru-RU"/>
              </w:rPr>
              <w:t>слабоуспевающим</w:t>
            </w:r>
            <w:proofErr w:type="gramEnd"/>
            <w:r w:rsidRPr="0038613B">
              <w:rPr>
                <w:rFonts w:ascii="Times New Roman" w:eastAsia="Times New Roman" w:hAnsi="Times New Roman" w:cs="Times New Roman"/>
                <w:color w:val="000000"/>
                <w:sz w:val="24"/>
                <w:szCs w:val="24"/>
                <w:lang w:eastAsia="ru-RU"/>
              </w:rPr>
              <w:t xml:space="preserve"> с вопросами, выясняющими степень понимания ими учебного материала.</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Привлечение их в качестве помощников при подготовке приборов, опытов и т.д.</w:t>
            </w:r>
          </w:p>
          <w:p w:rsidR="00AF74DA" w:rsidRPr="0038613B" w:rsidRDefault="00AF74DA" w:rsidP="00AF74DA">
            <w:pPr>
              <w:numPr>
                <w:ilvl w:val="0"/>
                <w:numId w:val="25"/>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При организации самостоятельной работы</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Выбор для групп слабоуспевающих наиболее рациональной системы упражнений, а не механическое увеличение их числа.</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Более подробное объяснение последовательности выполнения задания.</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Предупреждение о возможных затруднениях, использование карточек-консультаций, карточек с направляющим планом действий.</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Ссылка на аналогичное задание, выполненное ранее.</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Напоминание приема и способа выполнения задания.</w:t>
            </w:r>
          </w:p>
          <w:p w:rsidR="00AF74DA" w:rsidRPr="0038613B" w:rsidRDefault="00AF74DA" w:rsidP="00AF74DA">
            <w:pPr>
              <w:numPr>
                <w:ilvl w:val="0"/>
                <w:numId w:val="26"/>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Инструктирование о рациональных путях выполнения заданий, требованиях к их оформлению.</w:t>
            </w:r>
          </w:p>
        </w:tc>
      </w:tr>
      <w:tr w:rsidR="00AF74DA" w:rsidRPr="0038613B" w:rsidTr="00AF74DA">
        <w:tc>
          <w:tcPr>
            <w:tcW w:w="2565" w:type="dxa"/>
            <w:tcBorders>
              <w:top w:val="double" w:sz="6" w:space="0" w:color="808080"/>
              <w:left w:val="double" w:sz="6" w:space="0" w:color="808080"/>
              <w:bottom w:val="double" w:sz="6" w:space="0" w:color="808080"/>
              <w:right w:val="nil"/>
            </w:tcBorders>
            <w:shd w:val="clear" w:color="auto" w:fill="FFFFFF"/>
            <w:hideMark/>
          </w:tcPr>
          <w:p w:rsidR="00AF74DA" w:rsidRPr="0038613B" w:rsidRDefault="00AF74DA" w:rsidP="00AF74DA">
            <w:p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В ходе самостоятельной работы на уроке</w:t>
            </w:r>
          </w:p>
        </w:tc>
        <w:tc>
          <w:tcPr>
            <w:tcW w:w="6750" w:type="dxa"/>
            <w:tcBorders>
              <w:top w:val="double" w:sz="6" w:space="0" w:color="808080"/>
              <w:left w:val="double" w:sz="6" w:space="0" w:color="808080"/>
              <w:bottom w:val="double" w:sz="6" w:space="0" w:color="808080"/>
              <w:right w:val="double" w:sz="6" w:space="0" w:color="808080"/>
            </w:tcBorders>
            <w:shd w:val="clear" w:color="auto" w:fill="FFFFFF"/>
            <w:hideMark/>
          </w:tcPr>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Разбивка заданий на дозы, этапы, выделение в сложных заданиях ряда простых.</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Указание на необходимость актуализировать то или иное правило.</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Ссылка на правила и свойства, которые необходимы для решения задач, упражнений.</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Стимулирование самостоятельных действий слабоуспевающих.</w:t>
            </w:r>
          </w:p>
          <w:p w:rsidR="00AF74DA" w:rsidRPr="0038613B" w:rsidRDefault="00AF74DA" w:rsidP="00AF74DA">
            <w:pPr>
              <w:numPr>
                <w:ilvl w:val="0"/>
                <w:numId w:val="27"/>
              </w:numPr>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Более тщательный </w:t>
            </w:r>
            <w:proofErr w:type="gramStart"/>
            <w:r w:rsidRPr="0038613B">
              <w:rPr>
                <w:rFonts w:ascii="Times New Roman" w:eastAsia="Times New Roman" w:hAnsi="Times New Roman" w:cs="Times New Roman"/>
                <w:color w:val="000000"/>
                <w:sz w:val="24"/>
                <w:szCs w:val="24"/>
                <w:lang w:eastAsia="ru-RU"/>
              </w:rPr>
              <w:t>контроль за</w:t>
            </w:r>
            <w:proofErr w:type="gramEnd"/>
            <w:r w:rsidRPr="0038613B">
              <w:rPr>
                <w:rFonts w:ascii="Times New Roman" w:eastAsia="Times New Roman" w:hAnsi="Times New Roman" w:cs="Times New Roman"/>
                <w:color w:val="000000"/>
                <w:sz w:val="24"/>
                <w:szCs w:val="24"/>
                <w:lang w:eastAsia="ru-RU"/>
              </w:rPr>
              <w:t xml:space="preserve"> их деятельностью, указание на ошибки, проверка, исправление.</w:t>
            </w:r>
          </w:p>
        </w:tc>
      </w:tr>
    </w:tbl>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p>
    <w:p w:rsidR="00AF74DA" w:rsidRPr="0038613B" w:rsidRDefault="00AF74DA" w:rsidP="00F52FF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br/>
      </w:r>
      <w:r w:rsidRPr="0038613B">
        <w:rPr>
          <w:rFonts w:ascii="Times New Roman" w:eastAsia="Times New Roman" w:hAnsi="Times New Roman" w:cs="Times New Roman"/>
          <w:b/>
          <w:bCs/>
          <w:color w:val="000000"/>
          <w:sz w:val="24"/>
          <w:szCs w:val="24"/>
          <w:lang w:eastAsia="ru-RU"/>
        </w:rPr>
        <w:t>Темы индивидуальной работы со слабоуспевающими учащимися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lastRenderedPageBreak/>
        <w:t>1. Времена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 Предлоги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3. Степени сравнения имен прилагательных</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4. Словообразование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5. Неправильные глаголы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6. Правильные глаголы английского языка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 xml:space="preserve">7. Артикли </w:t>
      </w:r>
      <w:proofErr w:type="spellStart"/>
      <w:r w:rsidRPr="0038613B">
        <w:rPr>
          <w:rFonts w:ascii="Times New Roman" w:eastAsia="Times New Roman" w:hAnsi="Times New Roman" w:cs="Times New Roman"/>
          <w:color w:val="000000"/>
          <w:sz w:val="24"/>
          <w:szCs w:val="24"/>
          <w:lang w:eastAsia="ru-RU"/>
        </w:rPr>
        <w:t>a</w:t>
      </w:r>
      <w:proofErr w:type="spellEnd"/>
      <w:r w:rsidRPr="0038613B">
        <w:rPr>
          <w:rFonts w:ascii="Times New Roman" w:eastAsia="Times New Roman" w:hAnsi="Times New Roman" w:cs="Times New Roman"/>
          <w:color w:val="000000"/>
          <w:sz w:val="24"/>
          <w:szCs w:val="24"/>
          <w:lang w:eastAsia="ru-RU"/>
        </w:rPr>
        <w:t>/</w:t>
      </w:r>
      <w:proofErr w:type="spellStart"/>
      <w:r w:rsidRPr="0038613B">
        <w:rPr>
          <w:rFonts w:ascii="Times New Roman" w:eastAsia="Times New Roman" w:hAnsi="Times New Roman" w:cs="Times New Roman"/>
          <w:color w:val="000000"/>
          <w:sz w:val="24"/>
          <w:szCs w:val="24"/>
          <w:lang w:eastAsia="ru-RU"/>
        </w:rPr>
        <w:t>an</w:t>
      </w:r>
      <w:proofErr w:type="spellEnd"/>
      <w:r w:rsidRPr="0038613B">
        <w:rPr>
          <w:rFonts w:ascii="Times New Roman" w:eastAsia="Times New Roman" w:hAnsi="Times New Roman" w:cs="Times New Roman"/>
          <w:color w:val="000000"/>
          <w:sz w:val="24"/>
          <w:szCs w:val="24"/>
          <w:lang w:eastAsia="ru-RU"/>
        </w:rPr>
        <w:t xml:space="preserve">, </w:t>
      </w:r>
      <w:proofErr w:type="spellStart"/>
      <w:r w:rsidRPr="0038613B">
        <w:rPr>
          <w:rFonts w:ascii="Times New Roman" w:eastAsia="Times New Roman" w:hAnsi="Times New Roman" w:cs="Times New Roman"/>
          <w:color w:val="000000"/>
          <w:sz w:val="24"/>
          <w:szCs w:val="24"/>
          <w:lang w:eastAsia="ru-RU"/>
        </w:rPr>
        <w:t>the</w:t>
      </w:r>
      <w:proofErr w:type="spellEnd"/>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8. Имя прилагательное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9. Имя существительное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10. Наречие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11. Числительные</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12. Местоимения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13. Прямая и косвенная речь</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14. Модальные глаголы</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15. Английские предложения</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16. Залоги</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17.Порядок английских предложений</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18. Неличные формы глагола</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19. Инфинитив</w:t>
      </w:r>
    </w:p>
    <w:p w:rsidR="00AF74DA" w:rsidRPr="0038613B" w:rsidRDefault="00AF74DA" w:rsidP="00AF74DA">
      <w:pPr>
        <w:shd w:val="clear" w:color="auto" w:fill="FFFFFF"/>
        <w:spacing w:after="150" w:line="240" w:lineRule="auto"/>
        <w:rPr>
          <w:rFonts w:ascii="Times New Roman" w:eastAsia="Times New Roman" w:hAnsi="Times New Roman" w:cs="Times New Roman"/>
          <w:color w:val="000000"/>
          <w:sz w:val="24"/>
          <w:szCs w:val="24"/>
          <w:lang w:eastAsia="ru-RU"/>
        </w:rPr>
      </w:pPr>
      <w:r w:rsidRPr="0038613B">
        <w:rPr>
          <w:rFonts w:ascii="Times New Roman" w:eastAsia="Times New Roman" w:hAnsi="Times New Roman" w:cs="Times New Roman"/>
          <w:color w:val="000000"/>
          <w:sz w:val="24"/>
          <w:szCs w:val="24"/>
          <w:lang w:eastAsia="ru-RU"/>
        </w:rPr>
        <w:t>20.Сложные слова</w:t>
      </w:r>
    </w:p>
    <w:sectPr w:rsidR="00AF74DA" w:rsidRPr="0038613B" w:rsidSect="008B44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9D8"/>
    <w:multiLevelType w:val="multilevel"/>
    <w:tmpl w:val="5C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623AB"/>
    <w:multiLevelType w:val="multilevel"/>
    <w:tmpl w:val="327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62BA2"/>
    <w:multiLevelType w:val="multilevel"/>
    <w:tmpl w:val="36C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A1795"/>
    <w:multiLevelType w:val="multilevel"/>
    <w:tmpl w:val="CC44C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47F9F"/>
    <w:multiLevelType w:val="multilevel"/>
    <w:tmpl w:val="A75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C42CA"/>
    <w:multiLevelType w:val="multilevel"/>
    <w:tmpl w:val="F66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97D20"/>
    <w:multiLevelType w:val="multilevel"/>
    <w:tmpl w:val="0D5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C6138"/>
    <w:multiLevelType w:val="multilevel"/>
    <w:tmpl w:val="BBD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56977"/>
    <w:multiLevelType w:val="multilevel"/>
    <w:tmpl w:val="791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8D1E6F"/>
    <w:multiLevelType w:val="multilevel"/>
    <w:tmpl w:val="74C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1479D"/>
    <w:multiLevelType w:val="multilevel"/>
    <w:tmpl w:val="39F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518A6"/>
    <w:multiLevelType w:val="multilevel"/>
    <w:tmpl w:val="B5B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5017E"/>
    <w:multiLevelType w:val="multilevel"/>
    <w:tmpl w:val="0132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81E59"/>
    <w:multiLevelType w:val="multilevel"/>
    <w:tmpl w:val="E398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CF369A"/>
    <w:multiLevelType w:val="multilevel"/>
    <w:tmpl w:val="CFC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7046A9"/>
    <w:multiLevelType w:val="multilevel"/>
    <w:tmpl w:val="EED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47CC5"/>
    <w:multiLevelType w:val="multilevel"/>
    <w:tmpl w:val="B352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00E18"/>
    <w:multiLevelType w:val="multilevel"/>
    <w:tmpl w:val="D0E0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E0B9B"/>
    <w:multiLevelType w:val="multilevel"/>
    <w:tmpl w:val="C6C0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6240AE"/>
    <w:multiLevelType w:val="multilevel"/>
    <w:tmpl w:val="0E1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A4845"/>
    <w:multiLevelType w:val="multilevel"/>
    <w:tmpl w:val="6C4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8E7936"/>
    <w:multiLevelType w:val="multilevel"/>
    <w:tmpl w:val="B41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93ECE"/>
    <w:multiLevelType w:val="multilevel"/>
    <w:tmpl w:val="5F2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DF0987"/>
    <w:multiLevelType w:val="multilevel"/>
    <w:tmpl w:val="660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41E5B"/>
    <w:multiLevelType w:val="multilevel"/>
    <w:tmpl w:val="66C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1C140C"/>
    <w:multiLevelType w:val="multilevel"/>
    <w:tmpl w:val="893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FF129B"/>
    <w:multiLevelType w:val="multilevel"/>
    <w:tmpl w:val="10D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1"/>
  </w:num>
  <w:num w:numId="5">
    <w:abstractNumId w:val="5"/>
  </w:num>
  <w:num w:numId="6">
    <w:abstractNumId w:val="7"/>
  </w:num>
  <w:num w:numId="7">
    <w:abstractNumId w:val="14"/>
  </w:num>
  <w:num w:numId="8">
    <w:abstractNumId w:val="13"/>
  </w:num>
  <w:num w:numId="9">
    <w:abstractNumId w:val="22"/>
  </w:num>
  <w:num w:numId="10">
    <w:abstractNumId w:val="20"/>
  </w:num>
  <w:num w:numId="11">
    <w:abstractNumId w:val="0"/>
  </w:num>
  <w:num w:numId="12">
    <w:abstractNumId w:val="23"/>
  </w:num>
  <w:num w:numId="13">
    <w:abstractNumId w:val="3"/>
  </w:num>
  <w:num w:numId="14">
    <w:abstractNumId w:val="10"/>
  </w:num>
  <w:num w:numId="15">
    <w:abstractNumId w:val="9"/>
  </w:num>
  <w:num w:numId="16">
    <w:abstractNumId w:val="4"/>
  </w:num>
  <w:num w:numId="17">
    <w:abstractNumId w:val="6"/>
  </w:num>
  <w:num w:numId="18">
    <w:abstractNumId w:val="17"/>
  </w:num>
  <w:num w:numId="19">
    <w:abstractNumId w:val="26"/>
  </w:num>
  <w:num w:numId="20">
    <w:abstractNumId w:val="18"/>
  </w:num>
  <w:num w:numId="21">
    <w:abstractNumId w:val="15"/>
  </w:num>
  <w:num w:numId="22">
    <w:abstractNumId w:val="16"/>
  </w:num>
  <w:num w:numId="23">
    <w:abstractNumId w:val="21"/>
  </w:num>
  <w:num w:numId="24">
    <w:abstractNumId w:val="1"/>
  </w:num>
  <w:num w:numId="25">
    <w:abstractNumId w:val="25"/>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65F3"/>
    <w:rsid w:val="00310B5A"/>
    <w:rsid w:val="0038613B"/>
    <w:rsid w:val="003B5497"/>
    <w:rsid w:val="00433F58"/>
    <w:rsid w:val="006165F3"/>
    <w:rsid w:val="007C0779"/>
    <w:rsid w:val="008B44A1"/>
    <w:rsid w:val="00A43B6E"/>
    <w:rsid w:val="00A84AC5"/>
    <w:rsid w:val="00AF74DA"/>
    <w:rsid w:val="00B340F1"/>
    <w:rsid w:val="00F52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4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2454396">
      <w:bodyDiv w:val="1"/>
      <w:marLeft w:val="0"/>
      <w:marRight w:val="0"/>
      <w:marTop w:val="0"/>
      <w:marBottom w:val="0"/>
      <w:divBdr>
        <w:top w:val="none" w:sz="0" w:space="0" w:color="auto"/>
        <w:left w:val="none" w:sz="0" w:space="0" w:color="auto"/>
        <w:bottom w:val="none" w:sz="0" w:space="0" w:color="auto"/>
        <w:right w:val="none" w:sz="0" w:space="0" w:color="auto"/>
      </w:divBdr>
    </w:div>
    <w:div w:id="15517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Овчинников</dc:creator>
  <cp:keywords/>
  <dc:description/>
  <cp:lastModifiedBy>Admin</cp:lastModifiedBy>
  <cp:revision>8</cp:revision>
  <dcterms:created xsi:type="dcterms:W3CDTF">2020-11-30T08:28:00Z</dcterms:created>
  <dcterms:modified xsi:type="dcterms:W3CDTF">2022-03-31T09:13:00Z</dcterms:modified>
</cp:coreProperties>
</file>